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B3" w:rsidRPr="004D4CDB" w:rsidRDefault="00E3632C" w:rsidP="004155B3">
      <w:pPr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Нормотворчество органов местного самоуправления  под прокурорским  надзором.</w:t>
      </w:r>
    </w:p>
    <w:p w:rsidR="004155B3" w:rsidRDefault="004155B3" w:rsidP="004155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155B3" w:rsidRPr="00457263" w:rsidRDefault="004155B3" w:rsidP="00555C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263">
        <w:rPr>
          <w:rFonts w:ascii="Times New Roman" w:hAnsi="Times New Roman"/>
          <w:sz w:val="28"/>
          <w:szCs w:val="28"/>
        </w:rPr>
        <w:t xml:space="preserve">В целях недопущения принятия  органами местного самоуправления незаконных правовых актов  в прокуратуре района организовано  изучение  проектов нормативных правовых актов для  выявления  в них противоречий действующему законодательству. </w:t>
      </w:r>
    </w:p>
    <w:p w:rsidR="004155B3" w:rsidRPr="00457263" w:rsidRDefault="004155B3" w:rsidP="00555C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3632C">
        <w:rPr>
          <w:rFonts w:ascii="Times New Roman" w:hAnsi="Times New Roman"/>
          <w:sz w:val="28"/>
          <w:szCs w:val="28"/>
        </w:rPr>
        <w:t>При проведении правового анализа в</w:t>
      </w:r>
      <w:r w:rsidR="00E3632C" w:rsidRPr="00E3632C">
        <w:rPr>
          <w:rFonts w:ascii="Times New Roman" w:hAnsi="Times New Roman"/>
          <w:sz w:val="28"/>
          <w:szCs w:val="28"/>
        </w:rPr>
        <w:t xml:space="preserve"> </w:t>
      </w:r>
      <w:r w:rsidR="00555C61">
        <w:rPr>
          <w:rFonts w:ascii="Times New Roman" w:hAnsi="Times New Roman"/>
          <w:sz w:val="28"/>
          <w:szCs w:val="28"/>
        </w:rPr>
        <w:t xml:space="preserve"> текущем периоде 2018  года  </w:t>
      </w:r>
      <w:r w:rsidR="00E3632C" w:rsidRPr="00E3632C">
        <w:rPr>
          <w:rFonts w:ascii="Times New Roman" w:hAnsi="Times New Roman"/>
          <w:sz w:val="28"/>
          <w:szCs w:val="28"/>
        </w:rPr>
        <w:t xml:space="preserve">   выявлен</w:t>
      </w:r>
      <w:r w:rsidR="00555C61">
        <w:rPr>
          <w:rFonts w:ascii="Times New Roman" w:hAnsi="Times New Roman"/>
          <w:sz w:val="28"/>
          <w:szCs w:val="28"/>
        </w:rPr>
        <w:t xml:space="preserve">о  14 </w:t>
      </w:r>
      <w:r w:rsidR="00E3632C" w:rsidRPr="00E3632C">
        <w:rPr>
          <w:rFonts w:ascii="Times New Roman" w:hAnsi="Times New Roman"/>
          <w:sz w:val="28"/>
          <w:szCs w:val="28"/>
        </w:rPr>
        <w:t xml:space="preserve">    </w:t>
      </w:r>
      <w:r w:rsidR="00457263" w:rsidRPr="00E3632C">
        <w:rPr>
          <w:rFonts w:ascii="Times New Roman" w:hAnsi="Times New Roman"/>
          <w:sz w:val="28"/>
          <w:szCs w:val="28"/>
        </w:rPr>
        <w:t xml:space="preserve"> проект</w:t>
      </w:r>
      <w:r w:rsidR="00555C61">
        <w:rPr>
          <w:rFonts w:ascii="Times New Roman" w:hAnsi="Times New Roman"/>
          <w:sz w:val="28"/>
          <w:szCs w:val="28"/>
        </w:rPr>
        <w:t xml:space="preserve">ов </w:t>
      </w:r>
      <w:r w:rsidRPr="00E3632C">
        <w:rPr>
          <w:rFonts w:ascii="Times New Roman" w:hAnsi="Times New Roman"/>
          <w:sz w:val="28"/>
          <w:szCs w:val="28"/>
        </w:rPr>
        <w:t xml:space="preserve">      нормативных правовых актов органов местного самоуправления, содержащих   положения, несоответствующие федеральному за</w:t>
      </w:r>
      <w:r w:rsidR="00555C61">
        <w:rPr>
          <w:rFonts w:ascii="Times New Roman" w:hAnsi="Times New Roman"/>
          <w:sz w:val="28"/>
          <w:szCs w:val="28"/>
        </w:rPr>
        <w:t>конодательству,   в том числе 3</w:t>
      </w:r>
      <w:r w:rsidR="00E3632C" w:rsidRPr="00E3632C">
        <w:rPr>
          <w:rFonts w:ascii="Times New Roman" w:hAnsi="Times New Roman"/>
          <w:sz w:val="28"/>
          <w:szCs w:val="28"/>
        </w:rPr>
        <w:t xml:space="preserve">      </w:t>
      </w:r>
      <w:r w:rsidR="00555C61">
        <w:rPr>
          <w:rFonts w:ascii="Times New Roman" w:hAnsi="Times New Roman"/>
          <w:sz w:val="28"/>
          <w:szCs w:val="28"/>
        </w:rPr>
        <w:t>проекта</w:t>
      </w:r>
      <w:r w:rsidRPr="00E3632C">
        <w:rPr>
          <w:rFonts w:ascii="Times New Roman" w:hAnsi="Times New Roman"/>
          <w:sz w:val="28"/>
          <w:szCs w:val="28"/>
        </w:rPr>
        <w:t xml:space="preserve">,  содержали   правовые нормы,  которые могут вызвать коррупциогенные действия и решения субъектов  правоприменения. </w:t>
      </w:r>
      <w:r w:rsidRPr="00457263">
        <w:rPr>
          <w:rFonts w:ascii="Times New Roman" w:hAnsi="Times New Roman"/>
          <w:sz w:val="28"/>
          <w:szCs w:val="28"/>
        </w:rPr>
        <w:t xml:space="preserve">Такие меры  превентивного характера позволили  не допустить принятия незаконных правовых актов и актов, содержащих коррупциогенные нормы, которые повлекли бы за собой  нарушения прав   и законных интересов   граждан.  </w:t>
      </w:r>
    </w:p>
    <w:p w:rsidR="004155B3" w:rsidRPr="00457263" w:rsidRDefault="004155B3" w:rsidP="00555C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263">
        <w:rPr>
          <w:rFonts w:ascii="Times New Roman" w:hAnsi="Times New Roman"/>
          <w:sz w:val="28"/>
          <w:szCs w:val="28"/>
        </w:rPr>
        <w:t xml:space="preserve">Уставами всех 11 муниципальных образований  района прокурор  наделен правом нормотворческой инициативы, что позволяет  ему  как субъекту права нормотворческой инициативы разрабатывать  и направлять  в органы местного  самоуправления проекты нормативных правовых актов. </w:t>
      </w:r>
    </w:p>
    <w:p w:rsidR="004155B3" w:rsidRDefault="00555C61" w:rsidP="00555C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2018</w:t>
      </w:r>
      <w:r w:rsidR="004155B3" w:rsidRPr="00457263">
        <w:rPr>
          <w:rFonts w:ascii="Times New Roman" w:hAnsi="Times New Roman"/>
          <w:sz w:val="28"/>
          <w:szCs w:val="28"/>
        </w:rPr>
        <w:t xml:space="preserve">  году, реализуя право  нормотворческой инициативы,   в органы местного самоуправления  </w:t>
      </w:r>
      <w:r>
        <w:rPr>
          <w:rFonts w:ascii="Times New Roman" w:hAnsi="Times New Roman"/>
          <w:sz w:val="28"/>
          <w:szCs w:val="28"/>
        </w:rPr>
        <w:t xml:space="preserve">прокурором района   направлено  2   проекта  </w:t>
      </w:r>
      <w:r w:rsidR="004155B3" w:rsidRPr="004572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5B3" w:rsidRPr="00457263">
        <w:rPr>
          <w:rFonts w:ascii="Times New Roman" w:hAnsi="Times New Roman"/>
          <w:sz w:val="28"/>
          <w:szCs w:val="28"/>
        </w:rPr>
        <w:t>модель</w:t>
      </w:r>
      <w:r>
        <w:rPr>
          <w:rFonts w:ascii="Times New Roman" w:hAnsi="Times New Roman"/>
          <w:sz w:val="28"/>
          <w:szCs w:val="28"/>
        </w:rPr>
        <w:t>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нормативных правовых акта:</w:t>
      </w:r>
    </w:p>
    <w:p w:rsidR="00555C61" w:rsidRPr="00555C61" w:rsidRDefault="00555C61" w:rsidP="00555C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55C61">
        <w:rPr>
          <w:rFonts w:ascii="Times New Roman" w:hAnsi="Times New Roman"/>
          <w:sz w:val="28"/>
          <w:szCs w:val="28"/>
        </w:rPr>
        <w:t xml:space="preserve">орядок </w:t>
      </w:r>
      <w:r w:rsidRPr="00555C61">
        <w:rPr>
          <w:rFonts w:ascii="Times New Roman" w:hAnsi="Times New Roman"/>
          <w:sz w:val="28"/>
          <w:szCs w:val="28"/>
        </w:rPr>
        <w:t xml:space="preserve"> размещения информации о среднемесячной       з</w:t>
      </w:r>
      <w:r w:rsidRPr="00555C61">
        <w:rPr>
          <w:rFonts w:ascii="Times New Roman" w:hAnsi="Times New Roman"/>
          <w:sz w:val="28"/>
          <w:szCs w:val="28"/>
        </w:rPr>
        <w:t>а</w:t>
      </w:r>
      <w:r w:rsidRPr="00555C61">
        <w:rPr>
          <w:rFonts w:ascii="Times New Roman" w:hAnsi="Times New Roman"/>
          <w:sz w:val="28"/>
          <w:szCs w:val="28"/>
        </w:rPr>
        <w:t>работной плате руководителей, их заместителей и главных бухгалтеров муниципальных учреждений и муниципальных унитарных предприятий и представления      указанными лицами данной информации</w:t>
      </w:r>
      <w:r w:rsidRPr="00555C61">
        <w:rPr>
          <w:rFonts w:ascii="Times New Roman" w:hAnsi="Times New Roman"/>
          <w:sz w:val="28"/>
          <w:szCs w:val="28"/>
        </w:rPr>
        <w:t>;</w:t>
      </w:r>
    </w:p>
    <w:p w:rsidR="00555C61" w:rsidRDefault="00555C61" w:rsidP="00555C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61">
        <w:rPr>
          <w:sz w:val="28"/>
          <w:szCs w:val="28"/>
        </w:rPr>
        <w:t>-</w:t>
      </w:r>
      <w:r w:rsidRPr="00555C61">
        <w:rPr>
          <w:rFonts w:ascii="Times New Roman" w:hAnsi="Times New Roman"/>
          <w:sz w:val="28"/>
          <w:szCs w:val="28"/>
        </w:rPr>
        <w:t xml:space="preserve"> </w:t>
      </w:r>
      <w:r w:rsidRPr="00555C61">
        <w:rPr>
          <w:rFonts w:ascii="Times New Roman" w:hAnsi="Times New Roman"/>
          <w:sz w:val="28"/>
          <w:szCs w:val="28"/>
        </w:rPr>
        <w:t>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555C61" w:rsidRPr="00E3632C" w:rsidRDefault="00555C61" w:rsidP="00555C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их использованием органами местного самоуправления приняты  соответствующие НПА. </w:t>
      </w:r>
      <w:r w:rsidRPr="00E3632C">
        <w:rPr>
          <w:rFonts w:ascii="Times New Roman" w:hAnsi="Times New Roman"/>
          <w:sz w:val="28"/>
          <w:szCs w:val="28"/>
        </w:rPr>
        <w:t>Это позволило  устранить неурегулированность  вопросов местного значения  на муниципальном уровне.</w:t>
      </w:r>
    </w:p>
    <w:p w:rsidR="00555C61" w:rsidRPr="00555C61" w:rsidRDefault="00555C61" w:rsidP="00555C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 в данном направлении продолжается.  </w:t>
      </w:r>
    </w:p>
    <w:p w:rsidR="00555C61" w:rsidRDefault="00555C61" w:rsidP="00E3632C">
      <w:pPr>
        <w:pStyle w:val="ConsPlusNormal"/>
        <w:ind w:right="-5" w:firstLine="567"/>
        <w:jc w:val="both"/>
        <w:rPr>
          <w:szCs w:val="28"/>
        </w:rPr>
      </w:pPr>
    </w:p>
    <w:p w:rsidR="004155B3" w:rsidRPr="00457263" w:rsidRDefault="004155B3" w:rsidP="004155B3">
      <w:pPr>
        <w:spacing w:after="0" w:line="240" w:lineRule="auto"/>
        <w:ind w:firstLine="568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856E74" w:rsidRDefault="004155B3" w:rsidP="00856E74">
      <w:pPr>
        <w:spacing w:after="0" w:line="240" w:lineRule="auto"/>
        <w:ind w:left="-284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57263">
        <w:rPr>
          <w:rFonts w:ascii="Times New Roman" w:hAnsi="Times New Roman"/>
          <w:bCs/>
          <w:spacing w:val="-4"/>
          <w:sz w:val="28"/>
          <w:szCs w:val="28"/>
        </w:rPr>
        <w:t>Старший помощник прокурора</w:t>
      </w:r>
    </w:p>
    <w:p w:rsidR="001F4AE6" w:rsidRPr="00457263" w:rsidRDefault="00856E74" w:rsidP="00555C61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Тимашевского района          </w:t>
      </w:r>
      <w:r w:rsidR="004155B3" w:rsidRPr="00457263">
        <w:rPr>
          <w:rFonts w:ascii="Times New Roman" w:hAnsi="Times New Roman"/>
          <w:bCs/>
          <w:spacing w:val="-4"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    </w:t>
      </w:r>
      <w:r w:rsidR="004155B3" w:rsidRPr="00457263">
        <w:rPr>
          <w:rFonts w:ascii="Times New Roman" w:hAnsi="Times New Roman"/>
          <w:bCs/>
          <w:spacing w:val="-4"/>
          <w:sz w:val="28"/>
          <w:szCs w:val="28"/>
        </w:rPr>
        <w:t xml:space="preserve">        </w:t>
      </w:r>
      <w:r w:rsidR="00E3632C">
        <w:rPr>
          <w:rFonts w:ascii="Times New Roman" w:hAnsi="Times New Roman"/>
          <w:bCs/>
          <w:spacing w:val="-4"/>
          <w:sz w:val="28"/>
          <w:szCs w:val="28"/>
        </w:rPr>
        <w:t xml:space="preserve">  </w:t>
      </w:r>
      <w:r w:rsidR="004155B3" w:rsidRPr="00457263">
        <w:rPr>
          <w:rFonts w:ascii="Times New Roman" w:hAnsi="Times New Roman"/>
          <w:bCs/>
          <w:spacing w:val="-4"/>
          <w:sz w:val="28"/>
          <w:szCs w:val="28"/>
        </w:rPr>
        <w:t xml:space="preserve">             Н.Н. Кулешова </w:t>
      </w:r>
      <w:bookmarkStart w:id="0" w:name="_GoBack"/>
      <w:bookmarkEnd w:id="0"/>
    </w:p>
    <w:sectPr w:rsidR="001F4AE6" w:rsidRPr="0045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B3"/>
    <w:rsid w:val="001F4AE6"/>
    <w:rsid w:val="004155B3"/>
    <w:rsid w:val="00457263"/>
    <w:rsid w:val="00555C61"/>
    <w:rsid w:val="005F0CD1"/>
    <w:rsid w:val="00856E74"/>
    <w:rsid w:val="00B12C7B"/>
    <w:rsid w:val="00E3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B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B3"/>
    <w:pPr>
      <w:ind w:left="720"/>
      <w:contextualSpacing/>
    </w:pPr>
  </w:style>
  <w:style w:type="paragraph" w:customStyle="1" w:styleId="1">
    <w:name w:val="Без интервала1"/>
    <w:rsid w:val="004155B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4">
    <w:name w:val="Normal (Web)"/>
    <w:basedOn w:val="a"/>
    <w:rsid w:val="0041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4155B3"/>
    <w:rPr>
      <w:b/>
      <w:bCs/>
    </w:rPr>
  </w:style>
  <w:style w:type="paragraph" w:styleId="a6">
    <w:name w:val="No Spacing"/>
    <w:qFormat/>
    <w:rsid w:val="004155B3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3632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B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B3"/>
    <w:pPr>
      <w:ind w:left="720"/>
      <w:contextualSpacing/>
    </w:pPr>
  </w:style>
  <w:style w:type="paragraph" w:customStyle="1" w:styleId="1">
    <w:name w:val="Без интервала1"/>
    <w:rsid w:val="004155B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4">
    <w:name w:val="Normal (Web)"/>
    <w:basedOn w:val="a"/>
    <w:rsid w:val="0041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4155B3"/>
    <w:rPr>
      <w:b/>
      <w:bCs/>
    </w:rPr>
  </w:style>
  <w:style w:type="paragraph" w:styleId="a6">
    <w:name w:val="No Spacing"/>
    <w:qFormat/>
    <w:rsid w:val="004155B3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3632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2018-05-10T06:48:00Z</dcterms:created>
  <dcterms:modified xsi:type="dcterms:W3CDTF">2018-05-10T06:48:00Z</dcterms:modified>
</cp:coreProperties>
</file>