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1B" w:rsidRPr="006B6B1B" w:rsidRDefault="006B6B1B" w:rsidP="006B6B1B">
      <w:pPr>
        <w:shd w:val="clear" w:color="auto" w:fill="FFFFFF"/>
        <w:spacing w:after="150" w:line="525" w:lineRule="atLeast"/>
        <w:outlineLvl w:val="0"/>
        <w:rPr>
          <w:rFonts w:ascii="Roboto Condensed" w:eastAsia="Times New Roman" w:hAnsi="Roboto Condensed" w:cs="Times New Roman"/>
          <w:color w:val="2A2D31"/>
          <w:kern w:val="36"/>
          <w:sz w:val="45"/>
          <w:szCs w:val="45"/>
          <w:lang w:eastAsia="ru-RU"/>
        </w:rPr>
      </w:pPr>
      <w:r w:rsidRPr="006B6B1B">
        <w:rPr>
          <w:rFonts w:ascii="Roboto Condensed" w:eastAsia="Times New Roman" w:hAnsi="Roboto Condensed" w:cs="Times New Roman"/>
          <w:color w:val="2A2D31"/>
          <w:kern w:val="36"/>
          <w:sz w:val="45"/>
          <w:szCs w:val="45"/>
          <w:lang w:eastAsia="ru-RU"/>
        </w:rPr>
        <w:t>Общая информация</w:t>
      </w:r>
    </w:p>
    <w:p w:rsidR="006B6B1B" w:rsidRPr="006B6B1B" w:rsidRDefault="006B6B1B" w:rsidP="006B6B1B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Администраци</w:t>
      </w:r>
      <w:r>
        <w:rPr>
          <w:rFonts w:ascii="Roboto Condensed" w:eastAsia="Times New Roman" w:hAnsi="Roboto Condensed" w:cs="Times New Roman" w:hint="eastAsia"/>
          <w:color w:val="000000"/>
          <w:sz w:val="24"/>
          <w:szCs w:val="24"/>
          <w:lang w:eastAsia="ru-RU"/>
        </w:rPr>
        <w:t>я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Незаймановского</w:t>
      </w:r>
      <w:r w:rsidRPr="006B6B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сельского поселения Тимашевского района</w:t>
      </w:r>
    </w:p>
    <w:p w:rsidR="006B6B1B" w:rsidRPr="006B6B1B" w:rsidRDefault="006B6B1B" w:rsidP="006B6B1B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Почтовый адрес: 352744</w:t>
      </w:r>
      <w:r w:rsidRPr="006B6B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Краснодарский край, Тимашевский район, 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х. Незаймановский, Красная 154 А</w:t>
      </w:r>
    </w:p>
    <w:p w:rsidR="006B6B1B" w:rsidRPr="006B6B1B" w:rsidRDefault="006B6B1B" w:rsidP="006B6B1B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proofErr w:type="spellStart"/>
      <w:r w:rsidRPr="006B6B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Email</w:t>
      </w:r>
      <w:proofErr w:type="spellEnd"/>
      <w:r w:rsidRPr="006B6B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EB4FE5">
          <w:rPr>
            <w:rStyle w:val="a3"/>
            <w:rFonts w:ascii="Roboto Condensed" w:eastAsia="Times New Roman" w:hAnsi="Roboto Condensed" w:cs="Times New Roman"/>
            <w:sz w:val="24"/>
            <w:szCs w:val="24"/>
            <w:lang w:val="en-US" w:eastAsia="ru-RU"/>
          </w:rPr>
          <w:t>nezamsp</w:t>
        </w:r>
        <w:r w:rsidRPr="006B6B1B">
          <w:rPr>
            <w:rStyle w:val="a3"/>
            <w:rFonts w:ascii="Roboto Condensed" w:eastAsia="Times New Roman" w:hAnsi="Roboto Condensed" w:cs="Times New Roman"/>
            <w:sz w:val="24"/>
            <w:szCs w:val="24"/>
            <w:lang w:eastAsia="ru-RU"/>
          </w:rPr>
          <w:t>@</w:t>
        </w:r>
        <w:r w:rsidRPr="00EB4FE5">
          <w:rPr>
            <w:rStyle w:val="a3"/>
            <w:rFonts w:ascii="Roboto Condensed" w:eastAsia="Times New Roman" w:hAnsi="Roboto Condensed" w:cs="Times New Roman"/>
            <w:sz w:val="24"/>
            <w:szCs w:val="24"/>
            <w:lang w:val="en-US" w:eastAsia="ru-RU"/>
          </w:rPr>
          <w:t>bk</w:t>
        </w:r>
        <w:r w:rsidRPr="006B6B1B">
          <w:rPr>
            <w:rStyle w:val="a3"/>
            <w:rFonts w:ascii="Roboto Condensed" w:eastAsia="Times New Roman" w:hAnsi="Roboto Condensed" w:cs="Times New Roman"/>
            <w:sz w:val="24"/>
            <w:szCs w:val="24"/>
            <w:lang w:eastAsia="ru-RU"/>
          </w:rPr>
          <w:t>.</w:t>
        </w:r>
        <w:proofErr w:type="spellStart"/>
        <w:r w:rsidRPr="00EB4FE5">
          <w:rPr>
            <w:rStyle w:val="a3"/>
            <w:rFonts w:ascii="Roboto Condensed" w:eastAsia="Times New Roman" w:hAnsi="Roboto Condensed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6B6B1B" w:rsidRPr="006B6B1B" w:rsidRDefault="006B6B1B" w:rsidP="006B6B1B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B6B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Телефо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 для справок: 8 (86130) 30-7-18</w:t>
      </w:r>
    </w:p>
    <w:p w:rsidR="006B6B1B" w:rsidRPr="006B6B1B" w:rsidRDefault="006B6B1B" w:rsidP="006B6B1B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B6B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</w:p>
    <w:p w:rsidR="006B6B1B" w:rsidRPr="006B6B1B" w:rsidRDefault="006B6B1B" w:rsidP="006B6B1B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B6B1B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Полномочия органов местного самоуправления по решению вопросов местного значения</w:t>
      </w:r>
    </w:p>
    <w:p w:rsidR="006B6B1B" w:rsidRPr="006B6B1B" w:rsidRDefault="006B6B1B" w:rsidP="006B6B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B6B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 целях решения вопросов местного значения органы местного самоуправления поселения обладают следующими полномочиями:</w:t>
      </w:r>
    </w:p>
    <w:p w:rsidR="006B6B1B" w:rsidRPr="006B6B1B" w:rsidRDefault="006B6B1B" w:rsidP="006B6B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B6B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принятие устава поселения и внесение в него изменений и дополнений, издание муниципальных правовых актов;</w:t>
      </w:r>
    </w:p>
    <w:p w:rsidR="006B6B1B" w:rsidRPr="006B6B1B" w:rsidRDefault="006B6B1B" w:rsidP="006B6B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B6B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установление официальных символов поселения;</w:t>
      </w:r>
    </w:p>
    <w:p w:rsidR="006B6B1B" w:rsidRPr="006B6B1B" w:rsidRDefault="006B6B1B" w:rsidP="006B6B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B6B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заказа;</w:t>
      </w:r>
    </w:p>
    <w:p w:rsidR="006B6B1B" w:rsidRPr="006B6B1B" w:rsidRDefault="006B6B1B" w:rsidP="006B6B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B6B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6B6B1B" w:rsidRPr="006B6B1B" w:rsidRDefault="006B6B1B" w:rsidP="006B6B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B6B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полномочиями по организации теплоснабжения, предусмотренного Федеральным законом «О теплоснабжении»;</w:t>
      </w:r>
    </w:p>
    <w:p w:rsidR="006B6B1B" w:rsidRPr="006B6B1B" w:rsidRDefault="006B6B1B" w:rsidP="006B6B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B6B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Тимашевский район.</w:t>
      </w:r>
    </w:p>
    <w:p w:rsidR="006B6B1B" w:rsidRPr="006B6B1B" w:rsidRDefault="006B6B1B" w:rsidP="006B6B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B6B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полномочиями в сфере водоснабжения и водоотведения предусмотренными Федеральным законом «О водоснабжении и водоотведении»;</w:t>
      </w:r>
    </w:p>
    <w:p w:rsidR="006B6B1B" w:rsidRPr="006B6B1B" w:rsidRDefault="006B6B1B" w:rsidP="006B6B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B6B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Совета, главы поселения, голосования по вопросам изменения границ поселения, преобразования поселения;</w:t>
      </w:r>
    </w:p>
    <w:p w:rsidR="006B6B1B" w:rsidRPr="006B6B1B" w:rsidRDefault="006B6B1B" w:rsidP="006B6B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B6B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принятие и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6B6B1B" w:rsidRPr="006B6B1B" w:rsidRDefault="006B6B1B" w:rsidP="006B6B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B6B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разработка и утверждение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Федерации;</w:t>
      </w:r>
    </w:p>
    <w:p w:rsidR="006B6B1B" w:rsidRPr="006B6B1B" w:rsidRDefault="006B6B1B" w:rsidP="006B6B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B6B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6B6B1B" w:rsidRPr="006B6B1B" w:rsidRDefault="006B6B1B" w:rsidP="006B6B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B6B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осуществление международных и внешнеэкономических связей в соответствии с федеральными законами;</w:t>
      </w:r>
    </w:p>
    <w:p w:rsidR="006B6B1B" w:rsidRPr="006B6B1B" w:rsidRDefault="006B6B1B" w:rsidP="006B6B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B6B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организация подготовки, переподготовки и повышения квалификации главы поселения, депутатов Совета поселения,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6B6B1B" w:rsidRPr="006B6B1B" w:rsidRDefault="006B6B1B" w:rsidP="006B6B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B6B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6B6B1B" w:rsidRPr="006B6B1B" w:rsidRDefault="006B6B1B" w:rsidP="006B6B1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B6B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иными полномочиями в соответствии с Федеральным законом от 06.10.2003 № 131-ФЗ «Об общих принципах организации местного самоуправления в Российской Федерации», настоящим уставом.</w:t>
      </w:r>
    </w:p>
    <w:p w:rsidR="006B6B1B" w:rsidRPr="006B6B1B" w:rsidRDefault="006B6B1B" w:rsidP="006B6B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B6B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Органы местного самоуправления поселения вправе принимать решение о привлечении населения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8 - 10, 17 и 20 статьи 8 настоящего устава.</w:t>
      </w:r>
      <w:r w:rsidRPr="006B6B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К социально значимым работам могут быть отнесены только работы, не требующие специальной профессиональной подготовки.</w:t>
      </w:r>
      <w:r w:rsidRPr="006B6B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Продолжительность социально значимых работ не может составлять более четырех часов подряд.</w:t>
      </w:r>
      <w:r w:rsidRPr="006B6B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Организация и материально - техническое обеспечение проведения социально значимых работ осуществляется администрацией поселения.</w:t>
      </w:r>
    </w:p>
    <w:p w:rsidR="006B6B1B" w:rsidRPr="006B6B1B" w:rsidRDefault="006B6B1B" w:rsidP="006B6B1B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B6B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К нормативным правовым актам, определяющие полномочия, задачи и функции органов местного </w:t>
      </w:r>
      <w:r w:rsidR="006232CD" w:rsidRPr="006B6B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самоуправлени</w:t>
      </w:r>
      <w:r w:rsidR="006232CD" w:rsidRPr="006B6B1B">
        <w:rPr>
          <w:rFonts w:ascii="Roboto Condensed" w:eastAsia="Times New Roman" w:hAnsi="Roboto Condensed" w:cs="Times New Roman" w:hint="eastAsia"/>
          <w:color w:val="000000"/>
          <w:sz w:val="24"/>
          <w:szCs w:val="24"/>
          <w:lang w:eastAsia="ru-RU"/>
        </w:rPr>
        <w:t>я</w:t>
      </w:r>
      <w:r w:rsidRPr="006B6B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относятся:</w:t>
      </w:r>
    </w:p>
    <w:p w:rsidR="006B6B1B" w:rsidRPr="006B6B1B" w:rsidRDefault="006B6B1B" w:rsidP="006B6B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B6B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Конституция Российской Федерации.</w:t>
      </w:r>
    </w:p>
    <w:p w:rsidR="006B6B1B" w:rsidRPr="006B6B1B" w:rsidRDefault="006B6B1B" w:rsidP="006B6B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B6B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Федеральный закон от 06.10.2003 №131-ФЗ " Об общих принципах организации местного самоуправления в Российской федерации"</w:t>
      </w:r>
    </w:p>
    <w:p w:rsidR="006B6B1B" w:rsidRPr="006B6B1B" w:rsidRDefault="006232CD" w:rsidP="006B6B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Устав Незаймановского</w:t>
      </w:r>
      <w:r w:rsidR="006B6B1B" w:rsidRPr="006B6B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6B6B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Тимашевског</w:t>
      </w:r>
      <w:r w:rsidRPr="006B6B1B">
        <w:rPr>
          <w:rFonts w:ascii="Roboto Condensed" w:eastAsia="Times New Roman" w:hAnsi="Roboto Condensed" w:cs="Times New Roman" w:hint="eastAsia"/>
          <w:color w:val="000000"/>
          <w:sz w:val="24"/>
          <w:szCs w:val="24"/>
          <w:lang w:eastAsia="ru-RU"/>
        </w:rPr>
        <w:t>о</w:t>
      </w:r>
      <w:bookmarkStart w:id="0" w:name="_GoBack"/>
      <w:bookmarkEnd w:id="0"/>
      <w:r w:rsidR="006B6B1B" w:rsidRPr="006B6B1B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района</w:t>
      </w:r>
    </w:p>
    <w:p w:rsidR="00EE3E42" w:rsidRDefault="00EE3E42"/>
    <w:sectPr w:rsidR="00EE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20C"/>
    <w:multiLevelType w:val="multilevel"/>
    <w:tmpl w:val="FDB2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B66969"/>
    <w:multiLevelType w:val="multilevel"/>
    <w:tmpl w:val="7B72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94"/>
    <w:rsid w:val="00020AEB"/>
    <w:rsid w:val="000F13E0"/>
    <w:rsid w:val="002A1096"/>
    <w:rsid w:val="004A721D"/>
    <w:rsid w:val="005936B8"/>
    <w:rsid w:val="005C41CD"/>
    <w:rsid w:val="006232CD"/>
    <w:rsid w:val="006B6B1B"/>
    <w:rsid w:val="008B73AF"/>
    <w:rsid w:val="00D70694"/>
    <w:rsid w:val="00E67AC2"/>
    <w:rsid w:val="00E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36F6"/>
  <w15:chartTrackingRefBased/>
  <w15:docId w15:val="{5107E224-7882-448F-B83C-C8792B67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zamsp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806</Words>
  <Characters>4596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2024-01-25T11:05:00Z</dcterms:created>
  <dcterms:modified xsi:type="dcterms:W3CDTF">2024-01-25T11:08:00Z</dcterms:modified>
</cp:coreProperties>
</file>